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509" w:rsidRPr="0035211A" w:rsidRDefault="00534509" w:rsidP="00534509">
      <w:pPr>
        <w:keepNext/>
        <w:keepLines/>
        <w:spacing w:before="480" w:after="0"/>
        <w:outlineLvl w:val="0"/>
        <w:rPr>
          <w:rFonts w:ascii="Myriad Pro" w:eastAsia="Times New Roman" w:hAnsi="Myriad Pro"/>
          <w:b/>
          <w:bCs/>
        </w:rPr>
      </w:pPr>
      <w:bookmarkStart w:id="0" w:name="_Toc422731066"/>
      <w:bookmarkStart w:id="1" w:name="_Toc423434319"/>
      <w:bookmarkStart w:id="2" w:name="_Toc424217728"/>
      <w:bookmarkStart w:id="3" w:name="_GoBack"/>
      <w:bookmarkEnd w:id="3"/>
      <w:r w:rsidRPr="0035211A">
        <w:rPr>
          <w:rFonts w:ascii="Myriad Pro" w:eastAsia="Times New Roman" w:hAnsi="Myriad Pro"/>
          <w:b/>
          <w:bCs/>
        </w:rPr>
        <w:t>Załącznik 2 Tabela wskaźników rezultatu bezpośredniego i produktu dla działań i poddziałań</w:t>
      </w:r>
      <w:bookmarkEnd w:id="0"/>
      <w:bookmarkEnd w:id="1"/>
      <w:bookmarkEnd w:id="2"/>
    </w:p>
    <w:p w:rsidR="00534509" w:rsidRPr="00534509" w:rsidRDefault="00534509" w:rsidP="00534509">
      <w:pPr>
        <w:spacing w:after="0"/>
        <w:rPr>
          <w:rFonts w:ascii="Myriad Pro" w:hAnsi="Myriad Pro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2782"/>
        <w:gridCol w:w="1134"/>
        <w:gridCol w:w="1207"/>
        <w:gridCol w:w="1628"/>
        <w:gridCol w:w="1275"/>
        <w:gridCol w:w="1843"/>
        <w:gridCol w:w="1559"/>
      </w:tblGrid>
      <w:tr w:rsidR="00534509" w:rsidRPr="0035211A" w:rsidTr="0035211A">
        <w:trPr>
          <w:trHeight w:val="255"/>
        </w:trPr>
        <w:tc>
          <w:tcPr>
            <w:tcW w:w="13716" w:type="dxa"/>
            <w:gridSpan w:val="8"/>
            <w:shd w:val="clear" w:color="auto" w:fill="B6DDE8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5211A">
              <w:rPr>
                <w:rFonts w:ascii="Myriad Pro" w:hAnsi="Myriad Pro"/>
                <w:b/>
                <w:bCs/>
                <w:sz w:val="20"/>
                <w:szCs w:val="20"/>
              </w:rPr>
              <w:t>WSKAŹNIKI REZULTATU BEZPOŚREDNIEGO</w:t>
            </w:r>
          </w:p>
        </w:tc>
      </w:tr>
      <w:tr w:rsidR="00534509" w:rsidRPr="0035211A" w:rsidTr="0035211A">
        <w:trPr>
          <w:trHeight w:val="510"/>
        </w:trPr>
        <w:tc>
          <w:tcPr>
            <w:tcW w:w="2288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</w:t>
            </w:r>
          </w:p>
        </w:tc>
        <w:tc>
          <w:tcPr>
            <w:tcW w:w="2782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Nazwa wskaźnika</w:t>
            </w:r>
          </w:p>
        </w:tc>
        <w:tc>
          <w:tcPr>
            <w:tcW w:w="1134" w:type="dxa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Jednostka miary</w:t>
            </w:r>
          </w:p>
        </w:tc>
        <w:tc>
          <w:tcPr>
            <w:tcW w:w="1207" w:type="dxa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Kategoria regionu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 xml:space="preserve">Wartość bazowa </w:t>
            </w:r>
          </w:p>
        </w:tc>
        <w:tc>
          <w:tcPr>
            <w:tcW w:w="1275" w:type="dxa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 xml:space="preserve">Rok bazowy </w:t>
            </w:r>
          </w:p>
        </w:tc>
        <w:tc>
          <w:tcPr>
            <w:tcW w:w="1843" w:type="dxa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Szacowana wartość docelowa (2023)</w:t>
            </w:r>
          </w:p>
        </w:tc>
        <w:tc>
          <w:tcPr>
            <w:tcW w:w="1559" w:type="dxa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Źródło</w:t>
            </w:r>
          </w:p>
        </w:tc>
      </w:tr>
      <w:tr w:rsidR="00534509" w:rsidRPr="0035211A" w:rsidTr="0035211A">
        <w:trPr>
          <w:trHeight w:val="510"/>
        </w:trPr>
        <w:tc>
          <w:tcPr>
            <w:tcW w:w="2288" w:type="dxa"/>
            <w:shd w:val="clear" w:color="auto" w:fill="D9D9D9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Nazwa osi priorytetowej:</w:t>
            </w:r>
          </w:p>
        </w:tc>
        <w:tc>
          <w:tcPr>
            <w:tcW w:w="11428" w:type="dxa"/>
            <w:gridSpan w:val="7"/>
            <w:shd w:val="clear" w:color="auto" w:fill="D9D9D9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VI Rynek Pracy</w:t>
            </w:r>
          </w:p>
        </w:tc>
      </w:tr>
      <w:tr w:rsidR="00534509" w:rsidRPr="0035211A" w:rsidTr="0035211A">
        <w:trPr>
          <w:trHeight w:val="510"/>
        </w:trPr>
        <w:tc>
          <w:tcPr>
            <w:tcW w:w="2288" w:type="dxa"/>
            <w:vMerge w:val="restart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</w:rPr>
              <w:t>Działanie</w:t>
            </w:r>
          </w:p>
        </w:tc>
        <w:tc>
          <w:tcPr>
            <w:tcW w:w="11428" w:type="dxa"/>
            <w:gridSpan w:val="7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6.5 Kompleksowe wsparcie dla osób bezrobotnych, nieaktywnych zawodowo i poszukujących pracy znajdujących się w szczególnie trudnej sytuacji na rynku pracy obejmujące pomoc w aktywnym poszukiwaniu pracy oraz działania na rzecz podnoszenia kwalifikacji zawodowych.</w:t>
            </w:r>
          </w:p>
        </w:tc>
      </w:tr>
      <w:tr w:rsidR="00534509" w:rsidRPr="0035211A" w:rsidTr="0035211A">
        <w:trPr>
          <w:trHeight w:val="510"/>
        </w:trPr>
        <w:tc>
          <w:tcPr>
            <w:tcW w:w="2288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534509" w:rsidRPr="0035211A" w:rsidRDefault="008A3318" w:rsidP="0035211A">
            <w:pPr>
              <w:spacing w:after="0" w:line="240" w:lineRule="auto"/>
              <w:rPr>
                <w:rFonts w:ascii="Myriad Pro" w:hAnsi="Myriad Pro"/>
              </w:rPr>
            </w:pPr>
            <w:r w:rsidRPr="008A3318">
              <w:rPr>
                <w:rFonts w:ascii="Myriad Pro" w:hAnsi="Myriad Pro"/>
                <w:iCs/>
                <w:sz w:val="20"/>
                <w:szCs w:val="20"/>
              </w:rPr>
              <w:t xml:space="preserve">Liczba osób pracujących, łącznie z prowadzącymi działalność na własny rachunek, po opuszczeniu programu </w:t>
            </w:r>
            <w:r w:rsidR="00534509" w:rsidRPr="0035211A">
              <w:rPr>
                <w:rFonts w:ascii="Myriad Pro" w:hAnsi="Myriad Pro"/>
                <w:iCs/>
                <w:sz w:val="20"/>
                <w:szCs w:val="20"/>
              </w:rPr>
              <w:t>(C)</w:t>
            </w:r>
          </w:p>
        </w:tc>
        <w:tc>
          <w:tcPr>
            <w:tcW w:w="1134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osoby</w:t>
            </w:r>
          </w:p>
        </w:tc>
        <w:tc>
          <w:tcPr>
            <w:tcW w:w="1207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40%</w:t>
            </w:r>
          </w:p>
        </w:tc>
        <w:tc>
          <w:tcPr>
            <w:tcW w:w="1275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45%</w:t>
            </w:r>
          </w:p>
        </w:tc>
        <w:tc>
          <w:tcPr>
            <w:tcW w:w="1559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534509" w:rsidRPr="0035211A" w:rsidTr="0035211A">
        <w:trPr>
          <w:trHeight w:val="510"/>
        </w:trPr>
        <w:tc>
          <w:tcPr>
            <w:tcW w:w="2288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Liczba osób, które uzyskały kwalifikacje po opuszczeniu programu (C)</w:t>
            </w:r>
            <w:r w:rsidRPr="0035211A">
              <w:rPr>
                <w:rFonts w:ascii="Myriad Pro" w:hAnsi="Myriad Pro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osoby</w:t>
            </w:r>
          </w:p>
        </w:tc>
        <w:tc>
          <w:tcPr>
            <w:tcW w:w="1207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31%</w:t>
            </w:r>
          </w:p>
        </w:tc>
        <w:tc>
          <w:tcPr>
            <w:tcW w:w="1275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31%</w:t>
            </w:r>
          </w:p>
        </w:tc>
        <w:tc>
          <w:tcPr>
            <w:tcW w:w="1559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534509" w:rsidRPr="0035211A" w:rsidTr="0035211A">
        <w:trPr>
          <w:trHeight w:val="510"/>
        </w:trPr>
        <w:tc>
          <w:tcPr>
            <w:tcW w:w="2288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 xml:space="preserve">Liczba utworzonych miejsc pracy w ramach udzielonych </w:t>
            </w:r>
            <w:r w:rsidRPr="0035211A">
              <w:rPr>
                <w:rFonts w:ascii="Myriad Pro" w:hAnsi="Myriad Pro"/>
                <w:iCs/>
                <w:sz w:val="20"/>
                <w:szCs w:val="20"/>
              </w:rPr>
              <w:br/>
              <w:t>z EFS środków na podjęcie działalności gospodarczej</w:t>
            </w:r>
          </w:p>
        </w:tc>
        <w:tc>
          <w:tcPr>
            <w:tcW w:w="1134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szt.</w:t>
            </w:r>
          </w:p>
        </w:tc>
        <w:tc>
          <w:tcPr>
            <w:tcW w:w="1207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9 987 szt.</w:t>
            </w:r>
          </w:p>
        </w:tc>
        <w:tc>
          <w:tcPr>
            <w:tcW w:w="1275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2014</w:t>
            </w:r>
          </w:p>
        </w:tc>
        <w:tc>
          <w:tcPr>
            <w:tcW w:w="1843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3 261</w:t>
            </w:r>
          </w:p>
        </w:tc>
        <w:tc>
          <w:tcPr>
            <w:tcW w:w="1559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534509" w:rsidRPr="0035211A" w:rsidTr="0035211A">
        <w:trPr>
          <w:trHeight w:val="255"/>
        </w:trPr>
        <w:tc>
          <w:tcPr>
            <w:tcW w:w="2288" w:type="dxa"/>
            <w:shd w:val="clear" w:color="auto" w:fill="D9D9D9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Nazwa osi priorytetowej:</w:t>
            </w:r>
          </w:p>
        </w:tc>
        <w:tc>
          <w:tcPr>
            <w:tcW w:w="11428" w:type="dxa"/>
            <w:gridSpan w:val="7"/>
            <w:shd w:val="clear" w:color="auto" w:fill="D9D9D9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VII Włączenie społeczne</w:t>
            </w:r>
          </w:p>
        </w:tc>
      </w:tr>
      <w:tr w:rsidR="00534509" w:rsidRPr="0035211A" w:rsidTr="0035211A">
        <w:trPr>
          <w:trHeight w:val="255"/>
        </w:trPr>
        <w:tc>
          <w:tcPr>
            <w:tcW w:w="2288" w:type="dxa"/>
            <w:vMerge w:val="restart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Działanie</w:t>
            </w:r>
          </w:p>
        </w:tc>
        <w:tc>
          <w:tcPr>
            <w:tcW w:w="11428" w:type="dxa"/>
            <w:gridSpan w:val="7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both"/>
              <w:rPr>
                <w:rFonts w:ascii="Myriad Pro" w:hAnsi="Myriad Pro"/>
                <w:sz w:val="20"/>
                <w:szCs w:val="20"/>
              </w:rPr>
            </w:pPr>
            <w:bookmarkStart w:id="4" w:name="_Toc416333111"/>
            <w:r w:rsidRPr="0035211A">
              <w:rPr>
                <w:rFonts w:ascii="Myriad Pro" w:hAnsi="Myriad Pro"/>
                <w:bCs/>
                <w:sz w:val="20"/>
                <w:szCs w:val="20"/>
              </w:rPr>
              <w:t>7.1 Programy na rzecz integracji osób i rodzin zagrożonych ubóstwem i/lub wykluczeniem społecznym ukierunkowane na aktywizację społeczno-zawodową wykorzystującą instrumenty aktywizacji edukacyjnej, społecznej, zawodowej</w:t>
            </w:r>
            <w:bookmarkEnd w:id="4"/>
            <w:r w:rsidRPr="0035211A">
              <w:rPr>
                <w:rFonts w:ascii="Myriad Pro" w:hAnsi="Myriad Pro"/>
                <w:bCs/>
                <w:sz w:val="20"/>
                <w:szCs w:val="20"/>
              </w:rPr>
              <w:t>.</w:t>
            </w:r>
          </w:p>
        </w:tc>
      </w:tr>
      <w:tr w:rsidR="00534509" w:rsidRPr="0035211A" w:rsidTr="0035211A">
        <w:trPr>
          <w:trHeight w:val="255"/>
        </w:trPr>
        <w:tc>
          <w:tcPr>
            <w:tcW w:w="2288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1134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osoby</w:t>
            </w:r>
          </w:p>
        </w:tc>
        <w:tc>
          <w:tcPr>
            <w:tcW w:w="1207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31%</w:t>
            </w:r>
          </w:p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2013</w:t>
            </w:r>
          </w:p>
        </w:tc>
        <w:tc>
          <w:tcPr>
            <w:tcW w:w="1843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31%</w:t>
            </w:r>
          </w:p>
        </w:tc>
        <w:tc>
          <w:tcPr>
            <w:tcW w:w="1559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534509" w:rsidRPr="0035211A" w:rsidTr="0035211A">
        <w:trPr>
          <w:trHeight w:val="255"/>
        </w:trPr>
        <w:tc>
          <w:tcPr>
            <w:tcW w:w="2288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Liczba osób zagrożonych ubóstwem lub wykluczeniem społecznym poszukujących pracy po opuszczeniu programu</w:t>
            </w:r>
          </w:p>
        </w:tc>
        <w:tc>
          <w:tcPr>
            <w:tcW w:w="1134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osoby</w:t>
            </w:r>
          </w:p>
        </w:tc>
        <w:tc>
          <w:tcPr>
            <w:tcW w:w="1207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25%</w:t>
            </w:r>
          </w:p>
        </w:tc>
        <w:tc>
          <w:tcPr>
            <w:tcW w:w="1275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2012</w:t>
            </w:r>
          </w:p>
        </w:tc>
        <w:tc>
          <w:tcPr>
            <w:tcW w:w="1843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25%</w:t>
            </w:r>
          </w:p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534509" w:rsidRPr="0035211A" w:rsidTr="0035211A">
        <w:trPr>
          <w:trHeight w:val="255"/>
        </w:trPr>
        <w:tc>
          <w:tcPr>
            <w:tcW w:w="2288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1134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osoby</w:t>
            </w:r>
          </w:p>
        </w:tc>
        <w:tc>
          <w:tcPr>
            <w:tcW w:w="1207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15%</w:t>
            </w:r>
          </w:p>
        </w:tc>
        <w:tc>
          <w:tcPr>
            <w:tcW w:w="1275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2011</w:t>
            </w:r>
          </w:p>
        </w:tc>
        <w:tc>
          <w:tcPr>
            <w:tcW w:w="1843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15%</w:t>
            </w:r>
          </w:p>
        </w:tc>
        <w:tc>
          <w:tcPr>
            <w:tcW w:w="1559" w:type="dxa"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284A5B" w:rsidRPr="0035211A" w:rsidTr="0035211A">
        <w:trPr>
          <w:trHeight w:val="255"/>
        </w:trPr>
        <w:tc>
          <w:tcPr>
            <w:tcW w:w="2288" w:type="dxa"/>
            <w:vMerge w:val="restart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Działanie</w:t>
            </w:r>
          </w:p>
        </w:tc>
        <w:tc>
          <w:tcPr>
            <w:tcW w:w="11428" w:type="dxa"/>
            <w:gridSpan w:val="7"/>
            <w:shd w:val="clear" w:color="auto" w:fill="auto"/>
            <w:noWrap/>
            <w:hideMark/>
          </w:tcPr>
          <w:p w:rsidR="00284A5B" w:rsidRPr="00033B8F" w:rsidRDefault="00284A5B" w:rsidP="0035211A">
            <w:pPr>
              <w:spacing w:after="0" w:line="240" w:lineRule="auto"/>
              <w:jc w:val="both"/>
              <w:rPr>
                <w:rFonts w:ascii="Myriad Pro" w:hAnsi="Myriad Pro"/>
                <w:sz w:val="20"/>
                <w:szCs w:val="20"/>
              </w:rPr>
            </w:pPr>
            <w:r w:rsidRPr="00033B8F">
              <w:rPr>
                <w:rFonts w:ascii="Myriad Pro" w:hAnsi="Myriad Pro"/>
                <w:bCs/>
                <w:sz w:val="20"/>
                <w:szCs w:val="20"/>
              </w:rPr>
              <w:t>7.5 Koordynacja rozwoju sektora ekonomii społecznej oraz wsparcie rozwoju sieci kooperacji i partnerstw ekonomii społecznej w województwie</w:t>
            </w:r>
          </w:p>
        </w:tc>
      </w:tr>
      <w:tr w:rsidR="00284A5B" w:rsidRPr="0035211A" w:rsidTr="0035211A">
        <w:trPr>
          <w:trHeight w:val="255"/>
        </w:trPr>
        <w:tc>
          <w:tcPr>
            <w:tcW w:w="2288" w:type="dxa"/>
            <w:vMerge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eastAsia="Times New Roman" w:hAnsi="Myriad Pro"/>
                <w:sz w:val="20"/>
                <w:szCs w:val="20"/>
                <w:lang w:eastAsia="pl-PL"/>
              </w:rPr>
              <w:t>Liczba regionalnych sieci kooperacji podmiotów ekonomii społecznej o charakterze reintegracyjnym oraz regionalnych sieci podmiotów ekonomii społecznej, mających umożliwić wzajemne uczenie się i wymianę informacji oraz wsparcie tych podmiotów w osiąganiu standardów usług</w:t>
            </w:r>
          </w:p>
        </w:tc>
        <w:tc>
          <w:tcPr>
            <w:tcW w:w="1134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szt</w:t>
            </w:r>
          </w:p>
        </w:tc>
        <w:tc>
          <w:tcPr>
            <w:tcW w:w="1207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0</w:t>
            </w:r>
          </w:p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2015</w:t>
            </w:r>
          </w:p>
        </w:tc>
        <w:tc>
          <w:tcPr>
            <w:tcW w:w="1843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284A5B" w:rsidRPr="0035211A" w:rsidTr="0035211A">
        <w:trPr>
          <w:trHeight w:val="255"/>
        </w:trPr>
        <w:tc>
          <w:tcPr>
            <w:tcW w:w="2288" w:type="dxa"/>
            <w:vMerge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782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eastAsia="Times New Roman" w:hAnsi="Myriad Pro"/>
                <w:sz w:val="20"/>
                <w:szCs w:val="20"/>
                <w:lang w:eastAsia="pl-PL"/>
              </w:rPr>
              <w:t xml:space="preserve">Liczba lokalnych planów rozwoju ekonomii społecznej, utworzonych we współpracy </w:t>
            </w:r>
            <w:r w:rsidRPr="0035211A">
              <w:rPr>
                <w:rFonts w:ascii="Myriad Pro" w:eastAsia="Times New Roman" w:hAnsi="Myriad Pro"/>
                <w:sz w:val="20"/>
                <w:szCs w:val="20"/>
                <w:lang w:eastAsia="pl-PL"/>
              </w:rPr>
              <w:br/>
              <w:t xml:space="preserve">z jednostkami samorządu terytorialnego </w:t>
            </w:r>
            <w:r w:rsidRPr="0035211A">
              <w:rPr>
                <w:rFonts w:ascii="Myriad Pro" w:eastAsia="Times New Roman" w:hAnsi="Myriad Pro"/>
                <w:sz w:val="20"/>
                <w:szCs w:val="20"/>
                <w:lang w:eastAsia="pl-PL"/>
              </w:rPr>
              <w:br/>
              <w:t>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1134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szt</w:t>
            </w:r>
          </w:p>
        </w:tc>
        <w:tc>
          <w:tcPr>
            <w:tcW w:w="1207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słabiej rozwinięty</w:t>
            </w:r>
          </w:p>
        </w:tc>
        <w:tc>
          <w:tcPr>
            <w:tcW w:w="1628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2015</w:t>
            </w:r>
          </w:p>
        </w:tc>
        <w:tc>
          <w:tcPr>
            <w:tcW w:w="1843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20</w:t>
            </w:r>
          </w:p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</w:tbl>
    <w:p w:rsidR="00EF7778" w:rsidRDefault="00EF7778"/>
    <w:p w:rsidR="00EF7778" w:rsidRDefault="00EF777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3430"/>
        <w:gridCol w:w="1259"/>
        <w:gridCol w:w="1538"/>
        <w:gridCol w:w="680"/>
        <w:gridCol w:w="12"/>
        <w:gridCol w:w="668"/>
        <w:gridCol w:w="737"/>
        <w:gridCol w:w="13"/>
        <w:gridCol w:w="709"/>
        <w:gridCol w:w="850"/>
        <w:gridCol w:w="851"/>
        <w:gridCol w:w="949"/>
      </w:tblGrid>
      <w:tr w:rsidR="00534509" w:rsidRPr="0035211A" w:rsidTr="0035211A">
        <w:trPr>
          <w:trHeight w:val="255"/>
        </w:trPr>
        <w:tc>
          <w:tcPr>
            <w:tcW w:w="13957" w:type="dxa"/>
            <w:gridSpan w:val="13"/>
            <w:shd w:val="clear" w:color="auto" w:fill="B6DDE8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5211A">
              <w:rPr>
                <w:rFonts w:ascii="Myriad Pro" w:hAnsi="Myriad Pro"/>
                <w:b/>
                <w:bCs/>
                <w:sz w:val="20"/>
                <w:szCs w:val="20"/>
              </w:rPr>
              <w:t xml:space="preserve">WSKAŹNIKI PRODUKTU </w:t>
            </w:r>
          </w:p>
        </w:tc>
      </w:tr>
      <w:tr w:rsidR="00534509" w:rsidRPr="0035211A" w:rsidTr="0035211A">
        <w:trPr>
          <w:trHeight w:val="510"/>
        </w:trPr>
        <w:tc>
          <w:tcPr>
            <w:tcW w:w="2261" w:type="dxa"/>
            <w:vMerge w:val="restart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</w:t>
            </w:r>
          </w:p>
        </w:tc>
        <w:tc>
          <w:tcPr>
            <w:tcW w:w="3430" w:type="dxa"/>
            <w:vMerge w:val="restart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Nazwa wskaźnika</w:t>
            </w:r>
          </w:p>
        </w:tc>
        <w:tc>
          <w:tcPr>
            <w:tcW w:w="1259" w:type="dxa"/>
            <w:vMerge w:val="restart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Jednostka miary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Kategoria regionu</w:t>
            </w:r>
          </w:p>
        </w:tc>
        <w:tc>
          <w:tcPr>
            <w:tcW w:w="2097" w:type="dxa"/>
            <w:gridSpan w:val="4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Wartość pośrednia  (2018)</w:t>
            </w:r>
          </w:p>
        </w:tc>
        <w:tc>
          <w:tcPr>
            <w:tcW w:w="2423" w:type="dxa"/>
            <w:gridSpan w:val="4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Szacowana wartość docelowa (2023)</w:t>
            </w:r>
          </w:p>
        </w:tc>
        <w:tc>
          <w:tcPr>
            <w:tcW w:w="949" w:type="dxa"/>
            <w:vMerge w:val="restart"/>
            <w:shd w:val="clear" w:color="auto" w:fill="auto"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Źródło</w:t>
            </w:r>
          </w:p>
        </w:tc>
      </w:tr>
      <w:tr w:rsidR="00534509" w:rsidRPr="0035211A" w:rsidTr="0035211A">
        <w:trPr>
          <w:trHeight w:val="510"/>
        </w:trPr>
        <w:tc>
          <w:tcPr>
            <w:tcW w:w="2261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3430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M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K</w:t>
            </w:r>
          </w:p>
        </w:tc>
        <w:tc>
          <w:tcPr>
            <w:tcW w:w="737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</w:t>
            </w:r>
          </w:p>
        </w:tc>
        <w:tc>
          <w:tcPr>
            <w:tcW w:w="722" w:type="dxa"/>
            <w:gridSpan w:val="2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K</w:t>
            </w:r>
          </w:p>
        </w:tc>
        <w:tc>
          <w:tcPr>
            <w:tcW w:w="851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</w:t>
            </w:r>
          </w:p>
        </w:tc>
        <w:tc>
          <w:tcPr>
            <w:tcW w:w="949" w:type="dxa"/>
            <w:vMerge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534509" w:rsidRPr="0035211A" w:rsidTr="0035211A">
        <w:trPr>
          <w:trHeight w:val="510"/>
        </w:trPr>
        <w:tc>
          <w:tcPr>
            <w:tcW w:w="2261" w:type="dxa"/>
            <w:shd w:val="clear" w:color="auto" w:fill="D9D9D9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Nazwa osi priorytetowej:</w:t>
            </w:r>
          </w:p>
        </w:tc>
        <w:tc>
          <w:tcPr>
            <w:tcW w:w="11696" w:type="dxa"/>
            <w:gridSpan w:val="12"/>
            <w:shd w:val="clear" w:color="auto" w:fill="D9D9D9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VI Rynek Pracy</w:t>
            </w:r>
          </w:p>
        </w:tc>
      </w:tr>
      <w:tr w:rsidR="00EF7778" w:rsidRPr="0035211A" w:rsidTr="00E667F0">
        <w:trPr>
          <w:trHeight w:val="510"/>
        </w:trPr>
        <w:tc>
          <w:tcPr>
            <w:tcW w:w="2261" w:type="dxa"/>
            <w:vMerge w:val="restart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EF7778">
              <w:rPr>
                <w:rFonts w:ascii="Myriad Pro" w:hAnsi="Myriad Pro"/>
                <w:sz w:val="20"/>
                <w:szCs w:val="20"/>
              </w:rPr>
              <w:t>Działanie</w:t>
            </w:r>
          </w:p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696" w:type="dxa"/>
            <w:gridSpan w:val="12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EF7778">
              <w:rPr>
                <w:rFonts w:ascii="Myriad Pro" w:hAnsi="Myriad Pro"/>
                <w:sz w:val="20"/>
                <w:szCs w:val="20"/>
              </w:rPr>
              <w:t>6.5 Kompleksowe wsparcie dla osób bezrobotnych, nieaktywnych zawodowo i poszukujących pracy znajdujących się w szczególnie trudnej sytuacji na rynku pracy obejmujące pomoc w aktywnym poszukiwaniu pracy oraz działania na rzecz podnoszenia kwalifikacji zawodowych.</w:t>
            </w:r>
          </w:p>
        </w:tc>
      </w:tr>
      <w:tr w:rsidR="00EF7778" w:rsidRPr="0035211A" w:rsidTr="0035211A">
        <w:trPr>
          <w:trHeight w:val="510"/>
        </w:trPr>
        <w:tc>
          <w:tcPr>
            <w:tcW w:w="2261" w:type="dxa"/>
            <w:vMerge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3430" w:type="dxa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 xml:space="preserve">Liczba osób bezrobotnych (łącznie </w:t>
            </w:r>
            <w:r w:rsidRPr="0035211A">
              <w:rPr>
                <w:rFonts w:ascii="Myriad Pro" w:hAnsi="Myriad Pro"/>
                <w:iCs/>
                <w:sz w:val="20"/>
                <w:szCs w:val="20"/>
              </w:rPr>
              <w:br/>
              <w:t>z długotrwale bezrobotnymi) objętych wsparciem w programie (C)</w:t>
            </w:r>
          </w:p>
        </w:tc>
        <w:tc>
          <w:tcPr>
            <w:tcW w:w="125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osoby</w:t>
            </w:r>
          </w:p>
        </w:tc>
        <w:tc>
          <w:tcPr>
            <w:tcW w:w="1538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68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4 260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4 617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8 877</w:t>
            </w:r>
          </w:p>
        </w:tc>
        <w:tc>
          <w:tcPr>
            <w:tcW w:w="70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9 469</w:t>
            </w:r>
          </w:p>
        </w:tc>
        <w:tc>
          <w:tcPr>
            <w:tcW w:w="85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10 258</w:t>
            </w:r>
          </w:p>
        </w:tc>
        <w:tc>
          <w:tcPr>
            <w:tcW w:w="851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19 727</w:t>
            </w:r>
          </w:p>
        </w:tc>
        <w:tc>
          <w:tcPr>
            <w:tcW w:w="94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EF7778" w:rsidRPr="0035211A" w:rsidTr="0035211A">
        <w:trPr>
          <w:trHeight w:val="510"/>
        </w:trPr>
        <w:tc>
          <w:tcPr>
            <w:tcW w:w="2261" w:type="dxa"/>
            <w:vMerge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3430" w:type="dxa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Liczba osób długotrwale bezrobotnych objętych wsparciem w programie (C)</w:t>
            </w:r>
          </w:p>
        </w:tc>
        <w:tc>
          <w:tcPr>
            <w:tcW w:w="125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osoby</w:t>
            </w:r>
          </w:p>
        </w:tc>
        <w:tc>
          <w:tcPr>
            <w:tcW w:w="1538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68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0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10 850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  <w:tc>
          <w:tcPr>
            <w:tcW w:w="70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1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94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</w:tr>
      <w:tr w:rsidR="00EF7778" w:rsidRPr="0035211A" w:rsidTr="0035211A">
        <w:trPr>
          <w:trHeight w:val="510"/>
        </w:trPr>
        <w:tc>
          <w:tcPr>
            <w:tcW w:w="2261" w:type="dxa"/>
            <w:vMerge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3430" w:type="dxa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Liczba osób z niepełnosprawnościami objętych wsparciem w programie (C)</w:t>
            </w:r>
          </w:p>
        </w:tc>
        <w:tc>
          <w:tcPr>
            <w:tcW w:w="125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osoby</w:t>
            </w:r>
          </w:p>
        </w:tc>
        <w:tc>
          <w:tcPr>
            <w:tcW w:w="1538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 </w:t>
            </w:r>
          </w:p>
        </w:tc>
        <w:tc>
          <w:tcPr>
            <w:tcW w:w="68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0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1 026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  <w:tc>
          <w:tcPr>
            <w:tcW w:w="70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1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94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</w:tr>
      <w:tr w:rsidR="00EF7778" w:rsidRPr="0035211A" w:rsidTr="0035211A">
        <w:trPr>
          <w:trHeight w:val="510"/>
        </w:trPr>
        <w:tc>
          <w:tcPr>
            <w:tcW w:w="2261" w:type="dxa"/>
            <w:vMerge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3430" w:type="dxa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125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osoby</w:t>
            </w:r>
          </w:p>
        </w:tc>
        <w:tc>
          <w:tcPr>
            <w:tcW w:w="1538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68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0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5 748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  <w:tc>
          <w:tcPr>
            <w:tcW w:w="70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1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94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</w:tr>
      <w:tr w:rsidR="00EF7778" w:rsidRPr="0035211A" w:rsidTr="0035211A">
        <w:trPr>
          <w:trHeight w:val="510"/>
        </w:trPr>
        <w:tc>
          <w:tcPr>
            <w:tcW w:w="2261" w:type="dxa"/>
            <w:vMerge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3430" w:type="dxa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Liczba osób o niskich kwalifikacjach objętych wsparciem w programie</w:t>
            </w:r>
          </w:p>
        </w:tc>
        <w:tc>
          <w:tcPr>
            <w:tcW w:w="125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osoby</w:t>
            </w:r>
          </w:p>
        </w:tc>
        <w:tc>
          <w:tcPr>
            <w:tcW w:w="1538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68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0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9 032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  <w:tc>
          <w:tcPr>
            <w:tcW w:w="70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1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94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</w:tr>
      <w:tr w:rsidR="00EF7778" w:rsidRPr="0035211A" w:rsidTr="0035211A">
        <w:trPr>
          <w:trHeight w:val="510"/>
        </w:trPr>
        <w:tc>
          <w:tcPr>
            <w:tcW w:w="2261" w:type="dxa"/>
            <w:vMerge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  <w:tc>
          <w:tcPr>
            <w:tcW w:w="3430" w:type="dxa"/>
            <w:shd w:val="clear" w:color="auto" w:fill="auto"/>
            <w:noWrap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iCs/>
                <w:sz w:val="20"/>
                <w:szCs w:val="20"/>
              </w:rPr>
              <w:t>Liczba osób, które otrzymały bezzwrotne środki na podjęcie działalności gospodarczej w programie</w:t>
            </w:r>
          </w:p>
        </w:tc>
        <w:tc>
          <w:tcPr>
            <w:tcW w:w="125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osoby</w:t>
            </w:r>
          </w:p>
        </w:tc>
        <w:tc>
          <w:tcPr>
            <w:tcW w:w="1538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68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1 322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2 938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  <w:tc>
          <w:tcPr>
            <w:tcW w:w="70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0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851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jc w:val="center"/>
              <w:rPr>
                <w:rFonts w:ascii="Myriad Pro" w:hAnsi="Myriad Pro"/>
              </w:rPr>
            </w:pPr>
          </w:p>
        </w:tc>
        <w:tc>
          <w:tcPr>
            <w:tcW w:w="949" w:type="dxa"/>
            <w:shd w:val="clear" w:color="auto" w:fill="auto"/>
          </w:tcPr>
          <w:p w:rsidR="00EF7778" w:rsidRPr="0035211A" w:rsidRDefault="00EF7778" w:rsidP="0035211A">
            <w:pPr>
              <w:spacing w:after="0" w:line="240" w:lineRule="auto"/>
              <w:rPr>
                <w:rFonts w:ascii="Myriad Pro" w:hAnsi="Myriad Pro"/>
              </w:rPr>
            </w:pPr>
          </w:p>
        </w:tc>
      </w:tr>
      <w:tr w:rsidR="00534509" w:rsidRPr="0035211A" w:rsidTr="0035211A">
        <w:trPr>
          <w:trHeight w:val="255"/>
        </w:trPr>
        <w:tc>
          <w:tcPr>
            <w:tcW w:w="2261" w:type="dxa"/>
            <w:shd w:val="clear" w:color="auto" w:fill="D9D9D9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 xml:space="preserve">Nazwa osi priorytetowej: </w:t>
            </w:r>
          </w:p>
        </w:tc>
        <w:tc>
          <w:tcPr>
            <w:tcW w:w="11696" w:type="dxa"/>
            <w:gridSpan w:val="12"/>
            <w:shd w:val="clear" w:color="auto" w:fill="D9D9D9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VII Włączenie społeczne</w:t>
            </w:r>
          </w:p>
        </w:tc>
      </w:tr>
      <w:tr w:rsidR="00534509" w:rsidRPr="0035211A" w:rsidTr="0035211A">
        <w:trPr>
          <w:trHeight w:val="255"/>
        </w:trPr>
        <w:tc>
          <w:tcPr>
            <w:tcW w:w="2261" w:type="dxa"/>
            <w:vMerge w:val="restart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Działanie</w:t>
            </w:r>
          </w:p>
        </w:tc>
        <w:tc>
          <w:tcPr>
            <w:tcW w:w="11696" w:type="dxa"/>
            <w:gridSpan w:val="12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both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bCs/>
                <w:sz w:val="20"/>
                <w:szCs w:val="20"/>
              </w:rPr>
              <w:t>7.1 Programy na rzecz integracji osób i rodzin zagrożonych ubóstwem i/lub wykluczeniem społecznym ukierunkowane na aktywizację społeczno-zawodową wykorzystującą instrumenty aktywizacji edukacyjnej, społecznej, zawodowej.</w:t>
            </w:r>
          </w:p>
        </w:tc>
      </w:tr>
      <w:tr w:rsidR="00534509" w:rsidRPr="0035211A" w:rsidTr="0035211A">
        <w:trPr>
          <w:trHeight w:val="255"/>
        </w:trPr>
        <w:tc>
          <w:tcPr>
            <w:tcW w:w="2261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3430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Liczba osób zagrożonych ubóstwem lub wykluczeniem społecznym objętych wsparciem w programie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osoby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692" w:type="dxa"/>
            <w:gridSpan w:val="2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-</w:t>
            </w:r>
          </w:p>
        </w:tc>
        <w:tc>
          <w:tcPr>
            <w:tcW w:w="668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6 596</w:t>
            </w:r>
          </w:p>
        </w:tc>
        <w:tc>
          <w:tcPr>
            <w:tcW w:w="722" w:type="dxa"/>
            <w:gridSpan w:val="2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18 847</w:t>
            </w:r>
          </w:p>
        </w:tc>
        <w:tc>
          <w:tcPr>
            <w:tcW w:w="949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534509" w:rsidRPr="0035211A" w:rsidTr="0035211A">
        <w:trPr>
          <w:trHeight w:val="255"/>
        </w:trPr>
        <w:tc>
          <w:tcPr>
            <w:tcW w:w="2261" w:type="dxa"/>
            <w:vMerge/>
            <w:shd w:val="clear" w:color="auto" w:fill="auto"/>
            <w:noWrap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3430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Liczba osób z niepełnosprawnościami objętych wsparciem w programie (C)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 osoby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2097" w:type="dxa"/>
            <w:gridSpan w:val="4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-</w:t>
            </w:r>
          </w:p>
        </w:tc>
        <w:tc>
          <w:tcPr>
            <w:tcW w:w="2423" w:type="dxa"/>
            <w:gridSpan w:val="4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2 292</w:t>
            </w:r>
          </w:p>
        </w:tc>
        <w:tc>
          <w:tcPr>
            <w:tcW w:w="949" w:type="dxa"/>
            <w:shd w:val="clear" w:color="auto" w:fill="auto"/>
            <w:noWrap/>
            <w:hideMark/>
          </w:tcPr>
          <w:p w:rsidR="00534509" w:rsidRPr="0035211A" w:rsidRDefault="00534509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284A5B" w:rsidRPr="0035211A" w:rsidTr="0035211A">
        <w:trPr>
          <w:trHeight w:val="255"/>
        </w:trPr>
        <w:tc>
          <w:tcPr>
            <w:tcW w:w="2261" w:type="dxa"/>
            <w:vMerge w:val="restart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lastRenderedPageBreak/>
              <w:t>Działanie</w:t>
            </w:r>
          </w:p>
        </w:tc>
        <w:tc>
          <w:tcPr>
            <w:tcW w:w="11696" w:type="dxa"/>
            <w:gridSpan w:val="12"/>
            <w:shd w:val="clear" w:color="auto" w:fill="auto"/>
            <w:noWrap/>
            <w:hideMark/>
          </w:tcPr>
          <w:p w:rsidR="00284A5B" w:rsidRPr="00033B8F" w:rsidRDefault="00284A5B" w:rsidP="0035211A">
            <w:pPr>
              <w:spacing w:after="0" w:line="240" w:lineRule="auto"/>
              <w:jc w:val="both"/>
              <w:rPr>
                <w:rFonts w:ascii="Myriad Pro" w:hAnsi="Myriad Pro"/>
                <w:sz w:val="20"/>
                <w:szCs w:val="20"/>
              </w:rPr>
            </w:pPr>
            <w:r w:rsidRPr="00033B8F">
              <w:rPr>
                <w:rFonts w:ascii="Myriad Pro" w:hAnsi="Myriad Pro"/>
                <w:bCs/>
                <w:sz w:val="20"/>
                <w:szCs w:val="20"/>
              </w:rPr>
              <w:t xml:space="preserve">7.5 Koordynacja rozwoju sektora ekonomii społecznej oraz wsparcie rozwoju sieci kooperacji i partnerstw ekonomii społecznej </w:t>
            </w:r>
            <w:r w:rsidRPr="00033B8F">
              <w:rPr>
                <w:rFonts w:ascii="Myriad Pro" w:hAnsi="Myriad Pro"/>
                <w:bCs/>
                <w:sz w:val="20"/>
                <w:szCs w:val="20"/>
              </w:rPr>
              <w:br/>
              <w:t>w województwie</w:t>
            </w:r>
          </w:p>
        </w:tc>
      </w:tr>
      <w:tr w:rsidR="00284A5B" w:rsidRPr="0035211A" w:rsidTr="0035211A">
        <w:trPr>
          <w:trHeight w:val="255"/>
        </w:trPr>
        <w:tc>
          <w:tcPr>
            <w:tcW w:w="2261" w:type="dxa"/>
            <w:vMerge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3430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eastAsia="Times New Roman" w:hAnsi="Myriad Pro"/>
                <w:sz w:val="20"/>
                <w:szCs w:val="20"/>
                <w:lang w:eastAsia="pl-PL"/>
              </w:rPr>
              <w:t>Liczba regionalnych spotkań sieciujących dla OWES, umożliwiających m.in. wymianę informacji pomiędzy ośrodkami na temat podejmowanych działań, postępów i problemów w realizacji wsparcia, stosowanych rozwiązaniach i metodach pracy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szt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2097" w:type="dxa"/>
            <w:gridSpan w:val="4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2423" w:type="dxa"/>
            <w:gridSpan w:val="4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20</w:t>
            </w:r>
          </w:p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  <w:tr w:rsidR="00284A5B" w:rsidRPr="0035211A" w:rsidTr="0035211A">
        <w:trPr>
          <w:trHeight w:val="255"/>
        </w:trPr>
        <w:tc>
          <w:tcPr>
            <w:tcW w:w="2261" w:type="dxa"/>
            <w:vMerge/>
            <w:shd w:val="clear" w:color="auto" w:fill="auto"/>
            <w:noWrap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3430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iCs/>
                <w:sz w:val="20"/>
                <w:szCs w:val="20"/>
              </w:rPr>
            </w:pPr>
            <w:r w:rsidRPr="0035211A">
              <w:rPr>
                <w:rFonts w:ascii="Myriad Pro" w:eastAsia="Times New Roman" w:hAnsi="Myriad Pro"/>
                <w:sz w:val="20"/>
                <w:szCs w:val="20"/>
                <w:lang w:eastAsia="pl-PL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szt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słabiej rozwinięty</w:t>
            </w:r>
          </w:p>
        </w:tc>
        <w:tc>
          <w:tcPr>
            <w:tcW w:w="2097" w:type="dxa"/>
            <w:gridSpan w:val="4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2423" w:type="dxa"/>
            <w:gridSpan w:val="4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20</w:t>
            </w:r>
          </w:p>
        </w:tc>
        <w:tc>
          <w:tcPr>
            <w:tcW w:w="949" w:type="dxa"/>
            <w:shd w:val="clear" w:color="auto" w:fill="auto"/>
            <w:noWrap/>
            <w:hideMark/>
          </w:tcPr>
          <w:p w:rsidR="00284A5B" w:rsidRPr="0035211A" w:rsidRDefault="00284A5B" w:rsidP="0035211A">
            <w:pPr>
              <w:spacing w:after="0" w:line="240" w:lineRule="auto"/>
              <w:jc w:val="right"/>
              <w:rPr>
                <w:rFonts w:ascii="Myriad Pro" w:hAnsi="Myriad Pro"/>
                <w:sz w:val="20"/>
                <w:szCs w:val="20"/>
              </w:rPr>
            </w:pPr>
            <w:r w:rsidRPr="0035211A">
              <w:rPr>
                <w:rFonts w:ascii="Myriad Pro" w:hAnsi="Myriad Pro"/>
                <w:sz w:val="20"/>
                <w:szCs w:val="20"/>
              </w:rPr>
              <w:t>SL 2014</w:t>
            </w:r>
          </w:p>
        </w:tc>
      </w:tr>
    </w:tbl>
    <w:p w:rsidR="004D36EB" w:rsidRDefault="004D36EB" w:rsidP="00F43362"/>
    <w:p w:rsidR="00284A5B" w:rsidRDefault="00284A5B" w:rsidP="00F43362"/>
    <w:sectPr w:rsidR="00284A5B" w:rsidSect="001D64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1E0" w:rsidRDefault="006541E0">
      <w:pPr>
        <w:spacing w:after="0" w:line="240" w:lineRule="auto"/>
      </w:pPr>
      <w:r>
        <w:separator/>
      </w:r>
    </w:p>
  </w:endnote>
  <w:endnote w:type="continuationSeparator" w:id="0">
    <w:p w:rsidR="006541E0" w:rsidRDefault="00654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554" w:rsidRDefault="00D815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9" w:rsidRPr="00E90393" w:rsidRDefault="00496BF9">
    <w:pPr>
      <w:pStyle w:val="Stopka"/>
      <w:jc w:val="right"/>
      <w:rPr>
        <w:rFonts w:ascii="Myriad Pro" w:hAnsi="Myriad Pro"/>
        <w:sz w:val="18"/>
        <w:szCs w:val="18"/>
      </w:rPr>
    </w:pPr>
    <w:r w:rsidRPr="00E90393">
      <w:rPr>
        <w:rFonts w:ascii="Myriad Pro" w:hAnsi="Myriad Pro"/>
        <w:sz w:val="18"/>
        <w:szCs w:val="18"/>
      </w:rPr>
      <w:t xml:space="preserve"> </w:t>
    </w:r>
    <w:r w:rsidRPr="00E90393">
      <w:rPr>
        <w:rFonts w:ascii="Myriad Pro" w:hAnsi="Myriad Pro"/>
        <w:noProof/>
        <w:sz w:val="18"/>
        <w:szCs w:val="18"/>
      </w:rPr>
      <w:t xml:space="preserve">Strona </w:t>
    </w:r>
    <w:r w:rsidR="00AA4733" w:rsidRPr="00E90393">
      <w:rPr>
        <w:rFonts w:ascii="Myriad Pro" w:hAnsi="Myriad Pro"/>
        <w:b/>
        <w:bCs/>
        <w:noProof/>
        <w:sz w:val="18"/>
        <w:szCs w:val="18"/>
      </w:rPr>
      <w:fldChar w:fldCharType="begin"/>
    </w:r>
    <w:r w:rsidRPr="00E90393">
      <w:rPr>
        <w:rFonts w:ascii="Myriad Pro" w:hAnsi="Myriad Pro"/>
        <w:b/>
        <w:bCs/>
        <w:noProof/>
        <w:sz w:val="18"/>
        <w:szCs w:val="18"/>
      </w:rPr>
      <w:instrText>PAGE</w:instrText>
    </w:r>
    <w:r w:rsidR="00AA4733" w:rsidRPr="00E90393">
      <w:rPr>
        <w:rFonts w:ascii="Myriad Pro" w:hAnsi="Myriad Pro"/>
        <w:b/>
        <w:bCs/>
        <w:noProof/>
        <w:sz w:val="18"/>
        <w:szCs w:val="18"/>
      </w:rPr>
      <w:fldChar w:fldCharType="separate"/>
    </w:r>
    <w:r w:rsidR="00272C1E">
      <w:rPr>
        <w:rFonts w:ascii="Myriad Pro" w:hAnsi="Myriad Pro"/>
        <w:b/>
        <w:bCs/>
        <w:noProof/>
        <w:sz w:val="18"/>
        <w:szCs w:val="18"/>
      </w:rPr>
      <w:t>4</w:t>
    </w:r>
    <w:r w:rsidR="00AA4733" w:rsidRPr="00E90393">
      <w:rPr>
        <w:rFonts w:ascii="Myriad Pro" w:hAnsi="Myriad Pro"/>
        <w:noProof/>
        <w:sz w:val="18"/>
        <w:szCs w:val="18"/>
      </w:rPr>
      <w:fldChar w:fldCharType="end"/>
    </w:r>
    <w:r w:rsidRPr="00E90393">
      <w:rPr>
        <w:rFonts w:ascii="Myriad Pro" w:hAnsi="Myriad Pro"/>
        <w:noProof/>
        <w:sz w:val="18"/>
        <w:szCs w:val="18"/>
      </w:rPr>
      <w:t xml:space="preserve"> z </w:t>
    </w:r>
    <w:r w:rsidR="00AA4733" w:rsidRPr="00E90393">
      <w:rPr>
        <w:rFonts w:ascii="Myriad Pro" w:hAnsi="Myriad Pro"/>
        <w:b/>
        <w:bCs/>
        <w:noProof/>
        <w:sz w:val="18"/>
        <w:szCs w:val="18"/>
      </w:rPr>
      <w:fldChar w:fldCharType="begin"/>
    </w:r>
    <w:r w:rsidRPr="00E90393">
      <w:rPr>
        <w:rFonts w:ascii="Myriad Pro" w:hAnsi="Myriad Pro"/>
        <w:b/>
        <w:bCs/>
        <w:noProof/>
        <w:sz w:val="18"/>
        <w:szCs w:val="18"/>
      </w:rPr>
      <w:instrText>NUMPAGES</w:instrText>
    </w:r>
    <w:r w:rsidR="00AA4733" w:rsidRPr="00E90393">
      <w:rPr>
        <w:rFonts w:ascii="Myriad Pro" w:hAnsi="Myriad Pro"/>
        <w:b/>
        <w:bCs/>
        <w:noProof/>
        <w:sz w:val="18"/>
        <w:szCs w:val="18"/>
      </w:rPr>
      <w:fldChar w:fldCharType="separate"/>
    </w:r>
    <w:r w:rsidR="00272C1E">
      <w:rPr>
        <w:rFonts w:ascii="Myriad Pro" w:hAnsi="Myriad Pro"/>
        <w:b/>
        <w:bCs/>
        <w:noProof/>
        <w:sz w:val="18"/>
        <w:szCs w:val="18"/>
      </w:rPr>
      <w:t>4</w:t>
    </w:r>
    <w:r w:rsidR="00AA4733" w:rsidRPr="00E90393">
      <w:rPr>
        <w:rFonts w:ascii="Myriad Pro" w:hAnsi="Myriad Pro"/>
        <w:noProof/>
        <w:sz w:val="18"/>
        <w:szCs w:val="18"/>
      </w:rPr>
      <w:fldChar w:fldCharType="end"/>
    </w:r>
  </w:p>
  <w:p w:rsidR="00496BF9" w:rsidRDefault="00496B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554" w:rsidRDefault="00D81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1E0" w:rsidRDefault="006541E0">
      <w:pPr>
        <w:spacing w:after="0" w:line="240" w:lineRule="auto"/>
      </w:pPr>
      <w:r>
        <w:separator/>
      </w:r>
    </w:p>
  </w:footnote>
  <w:footnote w:type="continuationSeparator" w:id="0">
    <w:p w:rsidR="006541E0" w:rsidRDefault="00654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554" w:rsidRDefault="00D815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9" w:rsidRPr="00787212" w:rsidRDefault="00496BF9" w:rsidP="00496BF9">
    <w:pPr>
      <w:pStyle w:val="Nagwek"/>
      <w:jc w:val="center"/>
      <w:rPr>
        <w:rFonts w:ascii="Myriad Pro" w:hAnsi="Myriad Pro"/>
        <w:b/>
        <w:sz w:val="16"/>
        <w:szCs w:val="16"/>
      </w:rPr>
    </w:pPr>
    <w:r w:rsidRPr="00787212">
      <w:rPr>
        <w:rFonts w:ascii="Myriad Pro" w:hAnsi="Myriad Pro"/>
        <w:b/>
        <w:sz w:val="16"/>
        <w:szCs w:val="16"/>
      </w:rPr>
      <w:t>ZAŁĄCZNIK 2 TABELA WSKAŹNIKÓW REZULTATU BEZPOŚREDNIEGO I PRODUKTU DLA DZIAŁAŃ I PODDZIAŁAŃ</w:t>
    </w:r>
  </w:p>
  <w:p w:rsidR="00496BF9" w:rsidRPr="00E05698" w:rsidRDefault="00496BF9" w:rsidP="00496BF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EFA" w:rsidRDefault="00545EFA" w:rsidP="001D6410">
    <w:pPr>
      <w:pStyle w:val="Nagwek"/>
      <w:jc w:val="center"/>
      <w:rPr>
        <w:noProof/>
        <w:lang w:eastAsia="pl-PL"/>
      </w:rPr>
    </w:pPr>
  </w:p>
  <w:p w:rsidR="00545EFA" w:rsidRDefault="00A5300F" w:rsidP="001D6410">
    <w:pPr>
      <w:pStyle w:val="Nagwek"/>
      <w:jc w:val="center"/>
      <w:rPr>
        <w:rFonts w:ascii="Myriad Pro" w:hAnsi="Myriad Pro"/>
        <w:b/>
        <w:sz w:val="16"/>
        <w:szCs w:val="16"/>
      </w:rPr>
    </w:pPr>
    <w:r w:rsidRPr="00F737CA">
      <w:rPr>
        <w:noProof/>
        <w:lang w:eastAsia="pl-PL"/>
      </w:rPr>
      <w:drawing>
        <wp:inline distT="0" distB="0" distL="0" distR="0">
          <wp:extent cx="5876925" cy="914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07289" w:rsidRPr="001D6410" w:rsidRDefault="00307289" w:rsidP="001D6410">
    <w:pPr>
      <w:pStyle w:val="Nagwek"/>
      <w:jc w:val="center"/>
      <w:rPr>
        <w:rFonts w:ascii="Myriad Pro" w:hAnsi="Myriad Pro"/>
        <w:b/>
        <w:sz w:val="16"/>
        <w:szCs w:val="16"/>
      </w:rPr>
    </w:pPr>
    <w:r w:rsidRPr="00787212">
      <w:rPr>
        <w:rFonts w:ascii="Myriad Pro" w:hAnsi="Myriad Pro"/>
        <w:b/>
        <w:sz w:val="16"/>
        <w:szCs w:val="16"/>
      </w:rPr>
      <w:t>ZAŁĄCZNIK 2 TABELA WSKAŹNIKÓW REZULTATU BEZPOŚREDNIEGO I PRODUKTU DLA DZIAŁAŃ I PODDZIAŁAŃ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509"/>
    <w:rsid w:val="00000912"/>
    <w:rsid w:val="00033B8F"/>
    <w:rsid w:val="001415D4"/>
    <w:rsid w:val="001C50E1"/>
    <w:rsid w:val="001D6410"/>
    <w:rsid w:val="001E5B01"/>
    <w:rsid w:val="0026440E"/>
    <w:rsid w:val="00272C1E"/>
    <w:rsid w:val="00281AB5"/>
    <w:rsid w:val="00284A5B"/>
    <w:rsid w:val="002A4DB3"/>
    <w:rsid w:val="002C0672"/>
    <w:rsid w:val="00307289"/>
    <w:rsid w:val="003251AB"/>
    <w:rsid w:val="0035211A"/>
    <w:rsid w:val="0043051B"/>
    <w:rsid w:val="00496BF9"/>
    <w:rsid w:val="004D36EB"/>
    <w:rsid w:val="00534509"/>
    <w:rsid w:val="00545EFA"/>
    <w:rsid w:val="006541E0"/>
    <w:rsid w:val="00737AB6"/>
    <w:rsid w:val="008A3318"/>
    <w:rsid w:val="00925C6A"/>
    <w:rsid w:val="00A5300F"/>
    <w:rsid w:val="00A628DE"/>
    <w:rsid w:val="00AA4733"/>
    <w:rsid w:val="00B84AA0"/>
    <w:rsid w:val="00C22148"/>
    <w:rsid w:val="00C71D51"/>
    <w:rsid w:val="00CA5E33"/>
    <w:rsid w:val="00CF5FB4"/>
    <w:rsid w:val="00D63860"/>
    <w:rsid w:val="00D81554"/>
    <w:rsid w:val="00DE4AB1"/>
    <w:rsid w:val="00DF4327"/>
    <w:rsid w:val="00E667F0"/>
    <w:rsid w:val="00EF7778"/>
    <w:rsid w:val="00F43362"/>
    <w:rsid w:val="00FB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722DB-6056-4EC7-B126-497CA3B9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473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4509"/>
  </w:style>
  <w:style w:type="paragraph" w:styleId="Stopka">
    <w:name w:val="footer"/>
    <w:basedOn w:val="Normalny"/>
    <w:link w:val="StopkaZnak"/>
    <w:uiPriority w:val="99"/>
    <w:unhideWhenUsed/>
    <w:rsid w:val="0053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509"/>
  </w:style>
  <w:style w:type="table" w:customStyle="1" w:styleId="Tabela-Siatka9">
    <w:name w:val="Tabela - Siatka9"/>
    <w:basedOn w:val="Standardowy"/>
    <w:next w:val="Tabela-Siatka"/>
    <w:uiPriority w:val="59"/>
    <w:rsid w:val="00534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534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84A5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25C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puzdelewicz</dc:creator>
  <cp:keywords/>
  <cp:lastModifiedBy>Dominika Dalbiak-Nowak</cp:lastModifiedBy>
  <cp:revision>2</cp:revision>
  <dcterms:created xsi:type="dcterms:W3CDTF">2021-12-08T13:19:00Z</dcterms:created>
  <dcterms:modified xsi:type="dcterms:W3CDTF">2021-12-08T13:19:00Z</dcterms:modified>
</cp:coreProperties>
</file>